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BE2D2A" w:rsidRPr="00F7727D" w:rsidTr="00BE2D2A">
        <w:trPr>
          <w:trHeight w:val="998"/>
        </w:trPr>
        <w:tc>
          <w:tcPr>
            <w:tcW w:w="3035" w:type="dxa"/>
          </w:tcPr>
          <w:p w:rsidR="00BE2D2A" w:rsidRPr="00F7727D" w:rsidRDefault="00BE2D2A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4E56B43" wp14:editId="1050B300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BE2D2A" w:rsidRPr="00D70135" w:rsidRDefault="00BE2D2A" w:rsidP="00E617CE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676C0E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676C0E">
        <w:rPr>
          <w:rFonts w:ascii="Tahoma" w:hAnsi="Tahoma" w:cs="Tahoma"/>
          <w:color w:val="808080" w:themeColor="background1" w:themeShade="80"/>
          <w:sz w:val="12"/>
          <w:szCs w:val="12"/>
        </w:rPr>
        <w:t>FE.0</w:t>
      </w:r>
      <w:r w:rsidR="00676C0E" w:rsidRPr="00676C0E">
        <w:rPr>
          <w:rFonts w:ascii="Tahoma" w:hAnsi="Tahoma" w:cs="Tahoma"/>
          <w:color w:val="808080" w:themeColor="background1" w:themeShade="80"/>
          <w:sz w:val="12"/>
          <w:szCs w:val="12"/>
        </w:rPr>
        <w:t>3</w:t>
      </w:r>
      <w:r w:rsidRPr="00676C0E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="00676C0E" w:rsidRPr="00676C0E">
        <w:rPr>
          <w:rFonts w:ascii="Tahoma" w:hAnsi="Tahoma" w:cs="Tahoma"/>
          <w:color w:val="808080" w:themeColor="background1" w:themeShade="80"/>
          <w:sz w:val="12"/>
          <w:szCs w:val="12"/>
        </w:rPr>
        <w:t>2</w:t>
      </w:r>
      <w:r w:rsidRPr="00676C0E">
        <w:rPr>
          <w:rFonts w:ascii="Tahoma" w:hAnsi="Tahoma" w:cs="Tahoma"/>
          <w:color w:val="808080" w:themeColor="background1" w:themeShade="80"/>
          <w:sz w:val="12"/>
          <w:szCs w:val="12"/>
        </w:rPr>
        <w:t>.</w:t>
      </w:r>
      <w:r w:rsidR="00676C0E" w:rsidRPr="00676C0E">
        <w:rPr>
          <w:rFonts w:ascii="Tahoma" w:hAnsi="Tahoma" w:cs="Tahoma"/>
          <w:color w:val="808080" w:themeColor="background1" w:themeShade="80"/>
          <w:sz w:val="12"/>
          <w:szCs w:val="12"/>
        </w:rPr>
        <w:t>AM</w:t>
      </w:r>
      <w:r w:rsidRPr="00676C0E">
        <w:rPr>
          <w:rFonts w:ascii="Tahoma" w:hAnsi="Tahoma" w:cs="Tahoma"/>
          <w:color w:val="808080" w:themeColor="background1" w:themeShade="80"/>
          <w:sz w:val="12"/>
          <w:szCs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975DA4" w:rsidP="00DD04D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Autorização para a Execução de Redes de Distribuição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940"/>
        <w:gridCol w:w="825"/>
        <w:gridCol w:w="447"/>
        <w:gridCol w:w="160"/>
        <w:gridCol w:w="77"/>
        <w:gridCol w:w="525"/>
        <w:gridCol w:w="818"/>
        <w:gridCol w:w="434"/>
        <w:gridCol w:w="851"/>
        <w:gridCol w:w="418"/>
        <w:gridCol w:w="729"/>
        <w:gridCol w:w="129"/>
        <w:gridCol w:w="850"/>
        <w:gridCol w:w="42"/>
        <w:gridCol w:w="59"/>
        <w:gridCol w:w="675"/>
        <w:gridCol w:w="1065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>RJUE - Decreto-Lei n.º 555/99, de 16 de dezembro,</w:t>
            </w:r>
            <w:r w:rsidR="006A172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A1725" w:rsidRPr="001047C0">
              <w:rPr>
                <w:rFonts w:ascii="Tahoma" w:hAnsi="Tahoma" w:cs="Tahoma"/>
                <w:sz w:val="16"/>
                <w:szCs w:val="16"/>
              </w:rPr>
              <w:t>Decreto-Lei n.º 267/2002, de 26</w:t>
            </w:r>
            <w:r w:rsidR="006A1725">
              <w:rPr>
                <w:rFonts w:ascii="Tahoma" w:hAnsi="Tahoma" w:cs="Tahoma"/>
                <w:sz w:val="16"/>
                <w:szCs w:val="16"/>
              </w:rPr>
              <w:t xml:space="preserve"> de novembro</w:t>
            </w:r>
            <w:r w:rsidR="00E860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860B6" w:rsidRPr="00E860B6">
              <w:rPr>
                <w:rFonts w:ascii="Tahoma" w:hAnsi="Tahoma" w:cs="Tahoma"/>
                <w:sz w:val="16"/>
                <w:szCs w:val="16"/>
              </w:rPr>
              <w:t>e Regulamento e Tabela de Taxas Municipais</w:t>
            </w:r>
            <w:r w:rsidR="006A172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614A19">
        <w:trPr>
          <w:gridAfter w:val="1"/>
          <w:wAfter w:w="120" w:type="dxa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04" w:type="dxa"/>
            <w:gridSpan w:val="1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CF4DBC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04" w:type="dxa"/>
            <w:gridSpan w:val="1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CF4DBC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CF4DBC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B93B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93B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E860B6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</w:t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04" w:type="dxa"/>
            <w:gridSpan w:val="1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CF4DB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93B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93B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04" w:type="dxa"/>
            <w:gridSpan w:val="1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CF4DB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F4DBC" w:rsidRPr="004C76D7" w:rsidRDefault="00CF4DBC" w:rsidP="00CF4DBC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Pr="004C76D7">
              <w:rPr>
                <w:rFonts w:ascii="Tahoma" w:hAnsi="Tahoma" w:cs="Tahoma"/>
                <w:sz w:val="20"/>
                <w:szCs w:val="20"/>
              </w:rPr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CF4DB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923BD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6C067C">
        <w:trPr>
          <w:trHeight w:val="263"/>
        </w:trPr>
        <w:tc>
          <w:tcPr>
            <w:tcW w:w="10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BE2D2A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93B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93B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E2D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E2D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93B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93B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E2D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E2D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93B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93B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E2D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E2D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93B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93B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E2D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E2D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93B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93B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E2D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BE2D2A" w:rsidRPr="007D41D9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D2A" w:rsidRPr="007D41D9" w:rsidRDefault="00BE2D2A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93B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93B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207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75DA4" w:rsidRPr="00A93103" w:rsidTr="00E860B6">
        <w:trPr>
          <w:gridAfter w:val="1"/>
          <w:wAfter w:w="120" w:type="dxa"/>
          <w:trHeight w:val="46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DA4" w:rsidRPr="00AE146E" w:rsidRDefault="00E860B6" w:rsidP="00E860B6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E860B6">
              <w:rPr>
                <w:rFonts w:ascii="Tahoma" w:hAnsi="Tahoma" w:cs="Tahoma"/>
                <w:sz w:val="20"/>
                <w:szCs w:val="20"/>
              </w:rPr>
              <w:t xml:space="preserve">Ao abrigo do art.º 5.º e do n.º 1 do art.º 7.º do Decreto-Lei n.º 267/2002, de 26/11, </w:t>
            </w:r>
            <w:r w:rsidRPr="00E860B6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vigor,</w:t>
            </w:r>
            <w:r w:rsidRPr="00E860B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E860B6">
              <w:rPr>
                <w:rFonts w:ascii="Tahoma" w:hAnsi="Tahoma" w:cs="Tahoma"/>
                <w:sz w:val="20"/>
                <w:szCs w:val="20"/>
              </w:rPr>
              <w:t>requer</w:t>
            </w:r>
            <w:r w:rsidRPr="00E860B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E860B6">
              <w:rPr>
                <w:rFonts w:ascii="Tahoma" w:hAnsi="Tahoma" w:cs="Tahoma"/>
                <w:sz w:val="20"/>
                <w:szCs w:val="20"/>
              </w:rPr>
              <w:t>Autorização</w:t>
            </w:r>
            <w:r w:rsidRPr="002016CB">
              <w:rPr>
                <w:rFonts w:ascii="Tahoma" w:hAnsi="Tahoma" w:cs="Tahoma"/>
                <w:sz w:val="20"/>
                <w:szCs w:val="20"/>
              </w:rPr>
              <w:t xml:space="preserve"> para Execução das Redes de Distribuição</w:t>
            </w:r>
            <w:r w:rsidRPr="003622CC">
              <w:rPr>
                <w:rFonts w:ascii="Tahoma" w:hAnsi="Tahoma" w:cs="Tahoma"/>
                <w:sz w:val="20"/>
                <w:szCs w:val="20"/>
              </w:rPr>
              <w:t xml:space="preserve"> (quando associadas a reservatórios de GPL com capacidade global inferior a 50 m</w:t>
            </w:r>
            <w:r w:rsidRPr="003622CC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3622CC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A1725" w:rsidRPr="00A93103" w:rsidTr="006C067C">
        <w:trPr>
          <w:gridAfter w:val="1"/>
          <w:wAfter w:w="120" w:type="dxa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725" w:rsidRPr="00AE146E" w:rsidRDefault="006A1725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16922" w:rsidRPr="00AD1595" w:rsidTr="00A16922">
        <w:trPr>
          <w:gridBefore w:val="1"/>
          <w:gridAfter w:val="1"/>
          <w:wBefore w:w="19" w:type="dxa"/>
          <w:wAfter w:w="120" w:type="dxa"/>
          <w:trHeight w:val="284"/>
        </w:trPr>
        <w:tc>
          <w:tcPr>
            <w:tcW w:w="10044" w:type="dxa"/>
            <w:gridSpan w:val="1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A16922" w:rsidRPr="0056676A" w:rsidRDefault="00A16922" w:rsidP="006501F7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Informações sobre </w:t>
            </w:r>
            <w:r w:rsidR="006501F7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ratamento de </w:t>
            </w:r>
            <w:r w:rsidR="006501F7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ados </w:t>
            </w:r>
            <w:r w:rsidR="006501F7">
              <w:rPr>
                <w:rFonts w:ascii="Tahoma" w:hAnsi="Tahoma" w:cs="Tahoma"/>
              </w:rPr>
              <w:t>Pessoais e D</w:t>
            </w:r>
            <w:r>
              <w:rPr>
                <w:rFonts w:ascii="Tahoma" w:hAnsi="Tahoma" w:cs="Tahoma"/>
              </w:rPr>
              <w:t xml:space="preserve">ireitos dos/as </w:t>
            </w:r>
            <w:r w:rsidR="006501F7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itulares</w:t>
            </w:r>
          </w:p>
        </w:tc>
      </w:tr>
    </w:tbl>
    <w:p w:rsidR="00B619F7" w:rsidRDefault="00B619F7" w:rsidP="00B619F7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E615BD" w:rsidRPr="00BE2D2A" w:rsidRDefault="00BE2D2A" w:rsidP="00BE2D2A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</w:t>
      </w:r>
      <w:r w:rsidRPr="002471AC">
        <w:rPr>
          <w:rFonts w:ascii="Tahoma" w:hAnsi="Tahoma" w:cs="Tahoma"/>
          <w:iCs/>
          <w:sz w:val="20"/>
          <w:szCs w:val="20"/>
        </w:rPr>
        <w:lastRenderedPageBreak/>
        <w:t xml:space="preserve">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6501F7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F03915">
              <w:rPr>
                <w:rFonts w:ascii="Tahoma" w:hAnsi="Tahoma" w:cs="Tahoma"/>
              </w:rPr>
              <w:t>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676C0E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466A76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676C0E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676C0E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CF0DA4" w:rsidRDefault="00F03915" w:rsidP="00676C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E860B6" w:rsidRDefault="00E860B6" w:rsidP="00F03915">
      <w:pPr>
        <w:rPr>
          <w:rFonts w:ascii="Tahoma" w:hAnsi="Tahoma" w:cs="Tahoma"/>
          <w:sz w:val="16"/>
          <w:szCs w:val="16"/>
        </w:rPr>
      </w:pPr>
    </w:p>
    <w:p w:rsidR="00E860B6" w:rsidRDefault="00E860B6" w:rsidP="00F03915">
      <w:pPr>
        <w:rPr>
          <w:rFonts w:ascii="Tahoma" w:hAnsi="Tahoma" w:cs="Tahoma"/>
          <w:sz w:val="16"/>
          <w:szCs w:val="16"/>
        </w:rPr>
      </w:pPr>
    </w:p>
    <w:p w:rsidR="00E860B6" w:rsidRDefault="00E860B6" w:rsidP="00F03915">
      <w:pPr>
        <w:rPr>
          <w:rFonts w:ascii="Tahoma" w:hAnsi="Tahoma" w:cs="Tahoma"/>
          <w:sz w:val="16"/>
          <w:szCs w:val="16"/>
        </w:rPr>
      </w:pPr>
    </w:p>
    <w:p w:rsidR="00E860B6" w:rsidRDefault="00E860B6" w:rsidP="00F03915">
      <w:pPr>
        <w:rPr>
          <w:rFonts w:ascii="Tahoma" w:hAnsi="Tahoma" w:cs="Tahoma"/>
          <w:sz w:val="16"/>
          <w:szCs w:val="16"/>
        </w:rPr>
      </w:pPr>
    </w:p>
    <w:p w:rsidR="00E860B6" w:rsidRDefault="00E860B6" w:rsidP="00F03915">
      <w:pPr>
        <w:rPr>
          <w:rFonts w:ascii="Tahoma" w:hAnsi="Tahoma" w:cs="Tahoma"/>
          <w:sz w:val="16"/>
          <w:szCs w:val="16"/>
        </w:rPr>
      </w:pPr>
    </w:p>
    <w:p w:rsidR="00E860B6" w:rsidRDefault="00E860B6" w:rsidP="00F03915">
      <w:pPr>
        <w:rPr>
          <w:rFonts w:ascii="Tahoma" w:hAnsi="Tahoma" w:cs="Tahoma"/>
          <w:sz w:val="16"/>
          <w:szCs w:val="16"/>
        </w:rPr>
      </w:pPr>
    </w:p>
    <w:p w:rsidR="00E860B6" w:rsidRDefault="00E860B6" w:rsidP="00F03915">
      <w:pPr>
        <w:rPr>
          <w:rFonts w:ascii="Tahoma" w:hAnsi="Tahoma" w:cs="Tahoma"/>
          <w:sz w:val="16"/>
          <w:szCs w:val="16"/>
        </w:rPr>
      </w:pPr>
    </w:p>
    <w:p w:rsidR="00E860B6" w:rsidRDefault="00E860B6" w:rsidP="00F03915">
      <w:pPr>
        <w:rPr>
          <w:rFonts w:ascii="Tahoma" w:hAnsi="Tahoma" w:cs="Tahoma"/>
          <w:sz w:val="16"/>
          <w:szCs w:val="16"/>
        </w:rPr>
      </w:pPr>
    </w:p>
    <w:p w:rsidR="00676C0E" w:rsidRDefault="00676C0E" w:rsidP="00F03915">
      <w:pPr>
        <w:rPr>
          <w:rFonts w:ascii="Tahoma" w:hAnsi="Tahoma" w:cs="Tahoma"/>
          <w:sz w:val="16"/>
          <w:szCs w:val="16"/>
        </w:rPr>
      </w:pPr>
    </w:p>
    <w:p w:rsidR="00E860B6" w:rsidRDefault="00E860B6" w:rsidP="00F03915">
      <w:pPr>
        <w:rPr>
          <w:rFonts w:ascii="Tahoma" w:hAnsi="Tahoma" w:cs="Tahoma"/>
          <w:sz w:val="16"/>
          <w:szCs w:val="16"/>
        </w:rPr>
      </w:pPr>
    </w:p>
    <w:p w:rsidR="00E860B6" w:rsidRDefault="00E860B6" w:rsidP="00F03915">
      <w:pPr>
        <w:rPr>
          <w:rFonts w:ascii="Tahoma" w:hAnsi="Tahoma" w:cs="Tahoma"/>
          <w:sz w:val="16"/>
          <w:szCs w:val="16"/>
        </w:rPr>
      </w:pPr>
    </w:p>
    <w:p w:rsidR="00E860B6" w:rsidRDefault="00E860B6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676C0E" w:rsidRDefault="00676C0E" w:rsidP="00F03915">
      <w:pPr>
        <w:rPr>
          <w:rFonts w:ascii="Tahoma" w:hAnsi="Tahoma" w:cs="Tahoma"/>
          <w:sz w:val="16"/>
          <w:szCs w:val="16"/>
        </w:rPr>
      </w:pPr>
    </w:p>
    <w:p w:rsidR="00676C0E" w:rsidRDefault="00676C0E" w:rsidP="00F03915">
      <w:pPr>
        <w:rPr>
          <w:rFonts w:ascii="Tahoma" w:hAnsi="Tahoma" w:cs="Tahoma"/>
          <w:sz w:val="16"/>
          <w:szCs w:val="16"/>
        </w:rPr>
      </w:pPr>
    </w:p>
    <w:p w:rsidR="00676C0E" w:rsidRDefault="00676C0E" w:rsidP="00F03915">
      <w:pPr>
        <w:rPr>
          <w:rFonts w:ascii="Tahoma" w:hAnsi="Tahoma" w:cs="Tahoma"/>
          <w:sz w:val="16"/>
          <w:szCs w:val="16"/>
        </w:rPr>
      </w:pPr>
    </w:p>
    <w:p w:rsidR="00676C0E" w:rsidRPr="00B01224" w:rsidRDefault="00676C0E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96445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C96445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93B5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93B5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96445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C96445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93B5F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93B5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BE2D2A">
        <w:rPr>
          <w:rFonts w:ascii="Tahoma" w:hAnsi="Tahoma" w:cs="Tahoma"/>
          <w:sz w:val="14"/>
          <w:szCs w:val="14"/>
          <w:vertAlign w:val="superscript"/>
        </w:rPr>
        <w:footnoteRef/>
      </w:r>
      <w:r w:rsidRPr="00BE2D2A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BE2D2A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BE2D2A" w:rsidRPr="00F7727D" w:rsidTr="00BE2D2A">
      <w:trPr>
        <w:trHeight w:val="1132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BE2D2A" w:rsidRPr="00F7727D" w:rsidRDefault="00BE2D2A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7248065" wp14:editId="7E5E9D0C">
                <wp:extent cx="1713230" cy="688975"/>
                <wp:effectExtent l="0" t="0" r="127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BE2D2A" w:rsidRPr="009D20AC" w:rsidRDefault="00BE2D2A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h5hvoeE8SyGbQMlIFemZWsP3qWtSzm3W0Vam3o4iCG1oD95V0EgxeGOdJWX9HjLdBl+CiSRhCTyfeg7Tf1lDg==" w:salt="UN8lxe/JzuH0+Dz/Dc2cVg==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34362"/>
    <w:rsid w:val="0005250B"/>
    <w:rsid w:val="000A3609"/>
    <w:rsid w:val="000A7679"/>
    <w:rsid w:val="000D0BAA"/>
    <w:rsid w:val="000D1755"/>
    <w:rsid w:val="00116666"/>
    <w:rsid w:val="00120581"/>
    <w:rsid w:val="00130E30"/>
    <w:rsid w:val="00172C47"/>
    <w:rsid w:val="00190894"/>
    <w:rsid w:val="001960B3"/>
    <w:rsid w:val="001C7F2E"/>
    <w:rsid w:val="001D287B"/>
    <w:rsid w:val="001D737E"/>
    <w:rsid w:val="002016CB"/>
    <w:rsid w:val="002020B1"/>
    <w:rsid w:val="00202F00"/>
    <w:rsid w:val="0029269C"/>
    <w:rsid w:val="002C56D7"/>
    <w:rsid w:val="002D2A2B"/>
    <w:rsid w:val="002D6E4F"/>
    <w:rsid w:val="002E0C9B"/>
    <w:rsid w:val="002E1F30"/>
    <w:rsid w:val="002E39F5"/>
    <w:rsid w:val="00315DBE"/>
    <w:rsid w:val="00317313"/>
    <w:rsid w:val="00377D93"/>
    <w:rsid w:val="003D47B6"/>
    <w:rsid w:val="003E3B02"/>
    <w:rsid w:val="003F107D"/>
    <w:rsid w:val="003F30B7"/>
    <w:rsid w:val="0042409B"/>
    <w:rsid w:val="00430588"/>
    <w:rsid w:val="00466A76"/>
    <w:rsid w:val="0048577D"/>
    <w:rsid w:val="004A6D20"/>
    <w:rsid w:val="004B3676"/>
    <w:rsid w:val="004B4897"/>
    <w:rsid w:val="004C2514"/>
    <w:rsid w:val="004E1D5E"/>
    <w:rsid w:val="0050427C"/>
    <w:rsid w:val="00516283"/>
    <w:rsid w:val="0052074A"/>
    <w:rsid w:val="0054715E"/>
    <w:rsid w:val="005609A8"/>
    <w:rsid w:val="005C176C"/>
    <w:rsid w:val="005C3873"/>
    <w:rsid w:val="00614A19"/>
    <w:rsid w:val="006501F7"/>
    <w:rsid w:val="00676C0E"/>
    <w:rsid w:val="006A1725"/>
    <w:rsid w:val="006C067C"/>
    <w:rsid w:val="006D649E"/>
    <w:rsid w:val="006E561C"/>
    <w:rsid w:val="007529C1"/>
    <w:rsid w:val="00776A03"/>
    <w:rsid w:val="007D15F6"/>
    <w:rsid w:val="008173A8"/>
    <w:rsid w:val="00832798"/>
    <w:rsid w:val="008B2864"/>
    <w:rsid w:val="008B43DB"/>
    <w:rsid w:val="0090369E"/>
    <w:rsid w:val="00923BDB"/>
    <w:rsid w:val="009452E4"/>
    <w:rsid w:val="00947B58"/>
    <w:rsid w:val="009613A4"/>
    <w:rsid w:val="00975DA4"/>
    <w:rsid w:val="009A099D"/>
    <w:rsid w:val="009B2A2C"/>
    <w:rsid w:val="009D0D2C"/>
    <w:rsid w:val="009F53F7"/>
    <w:rsid w:val="00A12B44"/>
    <w:rsid w:val="00A16922"/>
    <w:rsid w:val="00A32E35"/>
    <w:rsid w:val="00A73872"/>
    <w:rsid w:val="00A86ED3"/>
    <w:rsid w:val="00AE146E"/>
    <w:rsid w:val="00B32441"/>
    <w:rsid w:val="00B43946"/>
    <w:rsid w:val="00B619F7"/>
    <w:rsid w:val="00B63D14"/>
    <w:rsid w:val="00B65C48"/>
    <w:rsid w:val="00B7791E"/>
    <w:rsid w:val="00B93B5F"/>
    <w:rsid w:val="00BD07F6"/>
    <w:rsid w:val="00BD3A84"/>
    <w:rsid w:val="00BE2BA3"/>
    <w:rsid w:val="00BE2D2A"/>
    <w:rsid w:val="00C153EC"/>
    <w:rsid w:val="00C27C88"/>
    <w:rsid w:val="00C34DAE"/>
    <w:rsid w:val="00C56431"/>
    <w:rsid w:val="00C96445"/>
    <w:rsid w:val="00CC6043"/>
    <w:rsid w:val="00CC635A"/>
    <w:rsid w:val="00CF4DBC"/>
    <w:rsid w:val="00D02C82"/>
    <w:rsid w:val="00D03EB4"/>
    <w:rsid w:val="00D07813"/>
    <w:rsid w:val="00D07DB5"/>
    <w:rsid w:val="00D346D7"/>
    <w:rsid w:val="00D730B0"/>
    <w:rsid w:val="00D82F96"/>
    <w:rsid w:val="00DC293A"/>
    <w:rsid w:val="00DD04D2"/>
    <w:rsid w:val="00E2119A"/>
    <w:rsid w:val="00E615BD"/>
    <w:rsid w:val="00E617CE"/>
    <w:rsid w:val="00E860B6"/>
    <w:rsid w:val="00EA46C3"/>
    <w:rsid w:val="00EB2B4E"/>
    <w:rsid w:val="00EC274B"/>
    <w:rsid w:val="00EE7247"/>
    <w:rsid w:val="00F03915"/>
    <w:rsid w:val="00F77649"/>
    <w:rsid w:val="00F94458"/>
    <w:rsid w:val="00FB0BA8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67</cp:revision>
  <cp:lastPrinted>2020-12-23T09:51:00Z</cp:lastPrinted>
  <dcterms:created xsi:type="dcterms:W3CDTF">2020-12-21T10:47:00Z</dcterms:created>
  <dcterms:modified xsi:type="dcterms:W3CDTF">2022-10-27T14:25:00Z</dcterms:modified>
</cp:coreProperties>
</file>