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F0FB6" w:rsidRPr="00F7727D" w:rsidTr="00CF0FB6">
        <w:trPr>
          <w:trHeight w:val="709"/>
        </w:trPr>
        <w:tc>
          <w:tcPr>
            <w:tcW w:w="3035" w:type="dxa"/>
          </w:tcPr>
          <w:p w:rsidR="00CF0FB6" w:rsidRPr="00F7727D" w:rsidRDefault="00CF0FB6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BD599F3" wp14:editId="4C7FE68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CF0FB6" w:rsidRPr="00D70135" w:rsidRDefault="00CF0FB6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955A5" w:rsidRDefault="00C955A5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C955A5">
        <w:rPr>
          <w:rFonts w:ascii="Tahoma" w:hAnsi="Tahoma" w:cs="Tahoma"/>
          <w:color w:val="808080" w:themeColor="background1" w:themeShade="80"/>
          <w:sz w:val="12"/>
        </w:rPr>
        <w:t>FE.0</w:t>
      </w:r>
      <w:r w:rsidR="004366BC">
        <w:rPr>
          <w:rFonts w:ascii="Tahoma" w:hAnsi="Tahoma" w:cs="Tahoma"/>
          <w:color w:val="808080" w:themeColor="background1" w:themeShade="80"/>
          <w:sz w:val="12"/>
        </w:rPr>
        <w:t>3</w:t>
      </w:r>
      <w:r w:rsidRPr="00C955A5">
        <w:rPr>
          <w:rFonts w:ascii="Tahoma" w:hAnsi="Tahoma" w:cs="Tahoma"/>
          <w:color w:val="808080" w:themeColor="background1" w:themeShade="80"/>
          <w:sz w:val="12"/>
        </w:rPr>
        <w:t>.0</w:t>
      </w:r>
      <w:r w:rsidR="004366BC">
        <w:rPr>
          <w:rFonts w:ascii="Tahoma" w:hAnsi="Tahoma" w:cs="Tahoma"/>
          <w:color w:val="808080" w:themeColor="background1" w:themeShade="80"/>
          <w:sz w:val="12"/>
        </w:rPr>
        <w:t>2</w:t>
      </w:r>
      <w:r w:rsidRPr="00C955A5">
        <w:rPr>
          <w:rFonts w:ascii="Tahoma" w:hAnsi="Tahoma" w:cs="Tahoma"/>
          <w:color w:val="808080" w:themeColor="background1" w:themeShade="80"/>
          <w:sz w:val="12"/>
        </w:rPr>
        <w:t>.</w:t>
      </w:r>
      <w:r w:rsidR="004366BC">
        <w:rPr>
          <w:rFonts w:ascii="Tahoma" w:hAnsi="Tahoma" w:cs="Tahoma"/>
          <w:color w:val="808080" w:themeColor="background1" w:themeShade="80"/>
          <w:sz w:val="12"/>
        </w:rPr>
        <w:t>ACN</w:t>
      </w:r>
      <w:r w:rsidRPr="00C955A5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955A5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4C7DF8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Direito à Informação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505"/>
        <w:gridCol w:w="429"/>
        <w:gridCol w:w="671"/>
        <w:gridCol w:w="152"/>
        <w:gridCol w:w="447"/>
        <w:gridCol w:w="163"/>
        <w:gridCol w:w="78"/>
        <w:gridCol w:w="524"/>
        <w:gridCol w:w="825"/>
        <w:gridCol w:w="323"/>
        <w:gridCol w:w="143"/>
        <w:gridCol w:w="284"/>
        <w:gridCol w:w="566"/>
        <w:gridCol w:w="342"/>
        <w:gridCol w:w="43"/>
        <w:gridCol w:w="254"/>
        <w:gridCol w:w="478"/>
        <w:gridCol w:w="301"/>
        <w:gridCol w:w="708"/>
        <w:gridCol w:w="12"/>
        <w:gridCol w:w="55"/>
        <w:gridCol w:w="665"/>
        <w:gridCol w:w="1078"/>
      </w:tblGrid>
      <w:tr w:rsidR="001D737E" w:rsidRPr="003E14D2" w:rsidTr="00CF0FB6">
        <w:trPr>
          <w:trHeight w:val="302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CF0FB6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CF0FB6">
              <w:rPr>
                <w:rFonts w:ascii="Tahoma" w:hAnsi="Tahoma" w:cs="Tahoma"/>
                <w:sz w:val="16"/>
              </w:rPr>
              <w:t>(RJUE - Decreto-Lei n.º 555/99, de 16 de dezembro,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CF0FB6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E25A3">
        <w:tc>
          <w:tcPr>
            <w:tcW w:w="61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5E25A3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2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E25A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2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E25A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CF0FB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CF0FB6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2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E25A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F0FB6">
        <w:trPr>
          <w:trHeight w:hRule="exact" w:val="28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E25A3">
        <w:trPr>
          <w:trHeight w:hRule="exact" w:val="284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2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5E25A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E25A3">
        <w:trPr>
          <w:trHeight w:hRule="exact" w:val="284"/>
        </w:trPr>
        <w:tc>
          <w:tcPr>
            <w:tcW w:w="2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E25A3" w:rsidRPr="004C76D7" w:rsidRDefault="005E25A3" w:rsidP="005E25A3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5E25A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F67E7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F0FB6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CF0FB6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CF0FB6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CF0FB6" w:rsidRPr="007D41D9" w:rsidTr="00CF0FB6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B6" w:rsidRPr="007D41D9" w:rsidRDefault="00CF0FB6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CF018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CF0FB6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CF0FB6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CF0FB6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660A4" w:rsidRPr="00873E1A" w:rsidTr="00CF0FB6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0A4" w:rsidRPr="00303F55" w:rsidRDefault="00747FF5" w:rsidP="00747FF5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7FF5">
              <w:rPr>
                <w:rFonts w:ascii="Tahoma" w:hAnsi="Tahoma" w:cs="Tahoma"/>
                <w:sz w:val="20"/>
                <w:szCs w:val="20"/>
              </w:rPr>
              <w:t>A</w:t>
            </w:r>
            <w:r w:rsidR="004C7DF8" w:rsidRPr="00B11720">
              <w:rPr>
                <w:rFonts w:ascii="Tahoma" w:hAnsi="Tahoma" w:cs="Tahoma"/>
                <w:sz w:val="20"/>
                <w:szCs w:val="20"/>
              </w:rPr>
              <w:t>o abrigo do art</w:t>
            </w:r>
            <w:r w:rsidR="004C7DF8">
              <w:rPr>
                <w:rFonts w:ascii="Tahoma" w:hAnsi="Tahoma" w:cs="Tahoma"/>
                <w:sz w:val="20"/>
                <w:szCs w:val="20"/>
              </w:rPr>
              <w:t>igo</w:t>
            </w:r>
            <w:r w:rsidR="004C7DF8" w:rsidRPr="00B11720">
              <w:rPr>
                <w:rFonts w:ascii="Tahoma" w:hAnsi="Tahoma" w:cs="Tahoma"/>
                <w:sz w:val="20"/>
                <w:szCs w:val="20"/>
              </w:rPr>
              <w:t xml:space="preserve"> 110.º do Decreto-Lei n</w:t>
            </w:r>
            <w:r w:rsidR="004C7DF8">
              <w:rPr>
                <w:rFonts w:ascii="Tahoma" w:hAnsi="Tahoma" w:cs="Tahoma"/>
                <w:sz w:val="20"/>
                <w:szCs w:val="20"/>
              </w:rPr>
              <w:t>.º</w:t>
            </w:r>
            <w:r w:rsidR="004C7DF8" w:rsidRPr="00B11720">
              <w:rPr>
                <w:rFonts w:ascii="Tahoma" w:hAnsi="Tahoma" w:cs="Tahoma"/>
                <w:sz w:val="20"/>
                <w:szCs w:val="20"/>
              </w:rPr>
              <w:t xml:space="preserve"> 555/99, de 16 de</w:t>
            </w:r>
            <w:r w:rsidR="004C7DF8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4C7DF8" w:rsidRPr="00B11720">
              <w:rPr>
                <w:rFonts w:ascii="Tahoma" w:hAnsi="Tahoma" w:cs="Tahoma"/>
                <w:sz w:val="20"/>
                <w:szCs w:val="20"/>
              </w:rPr>
              <w:t xml:space="preserve">ezembro, na redação atualmente em vigor, </w:t>
            </w:r>
            <w:r w:rsidR="00CF0FB6">
              <w:rPr>
                <w:rFonts w:ascii="Tahoma" w:hAnsi="Tahoma" w:cs="Tahoma"/>
                <w:sz w:val="20"/>
                <w:szCs w:val="20"/>
              </w:rPr>
              <w:t xml:space="preserve">solicitar </w:t>
            </w:r>
            <w:r w:rsidR="004C7DF8" w:rsidRPr="00B11720">
              <w:rPr>
                <w:rFonts w:ascii="Tahoma" w:hAnsi="Tahoma" w:cs="Tahoma"/>
                <w:sz w:val="20"/>
                <w:szCs w:val="20"/>
              </w:rPr>
              <w:t>informação sob</w:t>
            </w:r>
            <w:r w:rsidR="00303F55">
              <w:rPr>
                <w:rFonts w:ascii="Tahoma" w:hAnsi="Tahoma" w:cs="Tahoma"/>
                <w:sz w:val="20"/>
                <w:szCs w:val="20"/>
              </w:rPr>
              <w:t>re:</w:t>
            </w:r>
          </w:p>
        </w:tc>
      </w:tr>
      <w:tr w:rsidR="00303F55" w:rsidRPr="00873E1A" w:rsidTr="00CF0FB6">
        <w:trPr>
          <w:trHeight w:val="732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55" w:rsidRPr="00CF0FB6" w:rsidRDefault="00747FF5" w:rsidP="0074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FB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F018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CF0FB6">
              <w:rPr>
                <w:rFonts w:ascii="Tahoma" w:hAnsi="Tahoma" w:cs="Tahoma"/>
                <w:sz w:val="20"/>
                <w:szCs w:val="20"/>
              </w:rPr>
              <w:t>Os instrumentos de desenvolvimento e de gestão territorial em vigor para determinada área, bem como das demais condições gerais a que devem obedecer as operações urbanísticas;</w:t>
            </w:r>
          </w:p>
        </w:tc>
      </w:tr>
      <w:tr w:rsidR="00303F55" w:rsidRPr="00873E1A" w:rsidTr="00CF0FB6">
        <w:trPr>
          <w:trHeight w:val="973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03F55" w:rsidRPr="00CF0FB6" w:rsidRDefault="00747FF5" w:rsidP="0074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F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FB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sz w:val="20"/>
                <w:szCs w:val="20"/>
              </w:rPr>
            </w:r>
            <w:r w:rsidR="00CF018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0FB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0FB6">
              <w:rPr>
                <w:rFonts w:ascii="Tahoma" w:hAnsi="Tahoma" w:cs="Tahoma"/>
                <w:sz w:val="20"/>
                <w:szCs w:val="20"/>
              </w:rPr>
              <w:t xml:space="preserve"> Sobre o estado e andamento dos processos que lhes digam diretamente respeito, com especificação dos atos já praticados e do respetivo conteúdo, e daqueles que ainda devam sê-lo, bem como dos prazos aplicáveis a estes últimos.</w:t>
            </w:r>
          </w:p>
          <w:p w:rsidR="00747FF5" w:rsidRPr="00CF0FB6" w:rsidRDefault="00747FF5" w:rsidP="0074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7FF5" w:rsidRPr="00747FF5" w:rsidTr="00CF0FB6">
        <w:trPr>
          <w:trHeight w:val="243"/>
        </w:trPr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FF5" w:rsidRPr="00CF0FB6" w:rsidRDefault="00747FF5" w:rsidP="00747FF5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CF0FB6">
              <w:rPr>
                <w:rFonts w:ascii="Tahoma" w:hAnsi="Tahoma" w:cs="Tahoma"/>
              </w:rPr>
              <w:t>Localização da Operação</w:t>
            </w:r>
          </w:p>
        </w:tc>
      </w:tr>
      <w:tr w:rsidR="00CF0FB6" w:rsidRPr="00CF0FB6" w:rsidTr="00CF0FB6">
        <w:trPr>
          <w:trHeight w:val="80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0FB6" w:rsidRPr="00CF0FB6" w:rsidRDefault="00CF0FB6" w:rsidP="00747FF5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747FF5" w:rsidRPr="009452E4" w:rsidTr="005E25A3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403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5E25A3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F0F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F0FB6">
              <w:rPr>
                <w:rFonts w:ascii="Tahoma" w:hAnsi="Tahoma" w:cs="Tahoma"/>
                <w:sz w:val="20"/>
                <w:szCs w:val="20"/>
              </w:rPr>
            </w:r>
            <w:r w:rsidRPr="00CF0F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7FF5" w:rsidRPr="009452E4" w:rsidTr="005E25A3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403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5E25A3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E25A3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25A3">
              <w:rPr>
                <w:rFonts w:ascii="Tahoma" w:hAnsi="Tahoma" w:cs="Tahoma"/>
                <w:i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i/>
                <w:sz w:val="20"/>
                <w:szCs w:val="20"/>
              </w:rPr>
            </w:r>
            <w:r w:rsidRPr="005E25A3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i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29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F0F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F0F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F0FB6">
              <w:rPr>
                <w:rFonts w:ascii="Tahoma" w:hAnsi="Tahoma" w:cs="Tahoma"/>
                <w:sz w:val="20"/>
                <w:szCs w:val="20"/>
              </w:rPr>
            </w:r>
            <w:r w:rsidRPr="00CF0F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CF0F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7FF5" w:rsidRPr="00CF0FB6" w:rsidTr="00CF0FB6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747FF5" w:rsidRPr="009452E4" w:rsidTr="00CF0FB6">
        <w:trPr>
          <w:trHeight w:val="542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CF018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CF018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CF0FB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CF0FB6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  <w:tr w:rsidR="00747FF5" w:rsidRPr="009452E4" w:rsidTr="00CF0FB6">
        <w:trPr>
          <w:trHeight w:val="284"/>
        </w:trPr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 w:rsidRPr="00CF0FB6"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CF0FB6" w:rsidRPr="00CF0FB6" w:rsidTr="00CF0FB6">
        <w:trPr>
          <w:trHeight w:val="80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FB6" w:rsidRPr="00CF0FB6" w:rsidRDefault="00CF0FB6" w:rsidP="003C463B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747FF5" w:rsidRPr="009452E4" w:rsidTr="005E25A3">
        <w:trPr>
          <w:trHeight w:val="208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2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94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7FF5" w:rsidRPr="009452E4" w:rsidTr="005E25A3">
        <w:trPr>
          <w:trHeight w:val="275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CF0F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7FF5" w:rsidRPr="009452E4" w:rsidTr="005E25A3">
        <w:trPr>
          <w:trHeight w:val="194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0FB6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7FF5" w:rsidRPr="009452E4" w:rsidTr="005E25A3">
        <w:trPr>
          <w:trHeight w:val="256"/>
        </w:trPr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CF0FB6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0FB6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94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47FF5" w:rsidRPr="005E25A3" w:rsidRDefault="00747FF5" w:rsidP="003C463B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E25A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25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25A3">
              <w:rPr>
                <w:rFonts w:ascii="Tahoma" w:hAnsi="Tahoma" w:cs="Tahoma"/>
                <w:sz w:val="20"/>
                <w:szCs w:val="20"/>
              </w:rPr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25A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34DAE" w:rsidRPr="00AD1595" w:rsidTr="00CF0FB6">
        <w:trPr>
          <w:gridBefore w:val="1"/>
          <w:wBefore w:w="19" w:type="dxa"/>
          <w:trHeight w:val="284"/>
        </w:trPr>
        <w:tc>
          <w:tcPr>
            <w:tcW w:w="10046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7D0AA3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CF0FB6" w:rsidRDefault="00CF0FB6" w:rsidP="00CF0FB6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CF0FB6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5E25A3" w:rsidRDefault="005E25A3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F0FB6">
        <w:trPr>
          <w:trHeight w:val="564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FB6" w:rsidRDefault="00CF0FB6" w:rsidP="00CF0FB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FB6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3F55" w:rsidRDefault="00303F5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3F55" w:rsidRDefault="00303F5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3F55" w:rsidRDefault="00303F5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04331" w:rsidRDefault="00404331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3F55" w:rsidRDefault="00303F5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3F55" w:rsidRDefault="00303F5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955A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955A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F018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F018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955A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955A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F018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F018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CF0FB6">
        <w:rPr>
          <w:rFonts w:ascii="Tahoma" w:hAnsi="Tahoma" w:cs="Tahoma"/>
          <w:sz w:val="14"/>
          <w:szCs w:val="14"/>
          <w:vertAlign w:val="superscript"/>
        </w:rPr>
        <w:footnoteRef/>
      </w:r>
      <w:r w:rsidRPr="00CF0FB6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CF0FB6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CF0FB6" w:rsidRPr="00F7727D" w:rsidTr="00CF0FB6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F0FB6" w:rsidRPr="00F7727D" w:rsidRDefault="00CF0FB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650DF79" wp14:editId="279A007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F0FB6" w:rsidRPr="00F7727D" w:rsidTr="00CF0FB6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CF0FB6" w:rsidRPr="00F7727D" w:rsidRDefault="00CF0FB6" w:rsidP="00E617CE">
          <w:pPr>
            <w:pStyle w:val="Cabealho"/>
            <w:rPr>
              <w:rFonts w:ascii="Arial" w:hAnsi="Arial" w:cs="Arial"/>
            </w:rPr>
          </w:pPr>
        </w:p>
      </w:tc>
    </w:tr>
    <w:tr w:rsidR="00CF0FB6" w:rsidRPr="00F7727D" w:rsidTr="00CF0FB6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CF0FB6" w:rsidRPr="00F7727D" w:rsidRDefault="00CF0FB6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FK0etQRfsHoj05xtsGTxAN1FMPbBui3eWsf+bO0ZwkY+RJ4Q8SbO/phU5zZNeSgrGtX4T/PuIsv9E2geHdLAw==" w:salt="0Ugg7TQAP8kURcGEl6fz2Q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3B0B"/>
    <w:rsid w:val="00063121"/>
    <w:rsid w:val="00090F5B"/>
    <w:rsid w:val="000A3609"/>
    <w:rsid w:val="000D0BAA"/>
    <w:rsid w:val="000D1755"/>
    <w:rsid w:val="000D4B47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303F55"/>
    <w:rsid w:val="00315DBE"/>
    <w:rsid w:val="00317313"/>
    <w:rsid w:val="0039467F"/>
    <w:rsid w:val="003C45DA"/>
    <w:rsid w:val="003E3B02"/>
    <w:rsid w:val="003F107D"/>
    <w:rsid w:val="003F30B7"/>
    <w:rsid w:val="00404331"/>
    <w:rsid w:val="0042409B"/>
    <w:rsid w:val="00430588"/>
    <w:rsid w:val="004362AF"/>
    <w:rsid w:val="004366BC"/>
    <w:rsid w:val="00465F4F"/>
    <w:rsid w:val="004B3676"/>
    <w:rsid w:val="004B4897"/>
    <w:rsid w:val="004B4997"/>
    <w:rsid w:val="004C2514"/>
    <w:rsid w:val="004C7DF8"/>
    <w:rsid w:val="004F34CD"/>
    <w:rsid w:val="00516283"/>
    <w:rsid w:val="0054715E"/>
    <w:rsid w:val="00554E46"/>
    <w:rsid w:val="005606AF"/>
    <w:rsid w:val="005609A8"/>
    <w:rsid w:val="005A6EB0"/>
    <w:rsid w:val="005C176C"/>
    <w:rsid w:val="005C3873"/>
    <w:rsid w:val="005D25B4"/>
    <w:rsid w:val="005E25A3"/>
    <w:rsid w:val="005F6164"/>
    <w:rsid w:val="00647412"/>
    <w:rsid w:val="00653E7D"/>
    <w:rsid w:val="006660A4"/>
    <w:rsid w:val="00675A0B"/>
    <w:rsid w:val="00686114"/>
    <w:rsid w:val="006A7CD7"/>
    <w:rsid w:val="006C067C"/>
    <w:rsid w:val="006D649E"/>
    <w:rsid w:val="006F4734"/>
    <w:rsid w:val="00714A97"/>
    <w:rsid w:val="00747FF5"/>
    <w:rsid w:val="007529C1"/>
    <w:rsid w:val="00766D72"/>
    <w:rsid w:val="00776A03"/>
    <w:rsid w:val="00784B1B"/>
    <w:rsid w:val="007872A1"/>
    <w:rsid w:val="007D0AA3"/>
    <w:rsid w:val="007D15F6"/>
    <w:rsid w:val="00816E0C"/>
    <w:rsid w:val="008173A8"/>
    <w:rsid w:val="00832798"/>
    <w:rsid w:val="0085367A"/>
    <w:rsid w:val="00873E1A"/>
    <w:rsid w:val="008B0B98"/>
    <w:rsid w:val="008B2864"/>
    <w:rsid w:val="008C1D67"/>
    <w:rsid w:val="008D26AF"/>
    <w:rsid w:val="0090369E"/>
    <w:rsid w:val="009212F9"/>
    <w:rsid w:val="00927C52"/>
    <w:rsid w:val="009452E4"/>
    <w:rsid w:val="00986B8B"/>
    <w:rsid w:val="009B6842"/>
    <w:rsid w:val="009D0D2C"/>
    <w:rsid w:val="009F53F7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955A5"/>
    <w:rsid w:val="00CC6043"/>
    <w:rsid w:val="00CF0189"/>
    <w:rsid w:val="00CF0FB6"/>
    <w:rsid w:val="00D01EC9"/>
    <w:rsid w:val="00D02C82"/>
    <w:rsid w:val="00D03EB4"/>
    <w:rsid w:val="00D07813"/>
    <w:rsid w:val="00D07DB5"/>
    <w:rsid w:val="00D346D7"/>
    <w:rsid w:val="00D50061"/>
    <w:rsid w:val="00D5655D"/>
    <w:rsid w:val="00DC293A"/>
    <w:rsid w:val="00DC31DC"/>
    <w:rsid w:val="00E2119A"/>
    <w:rsid w:val="00E615BD"/>
    <w:rsid w:val="00E617CE"/>
    <w:rsid w:val="00EB2B4E"/>
    <w:rsid w:val="00EC274B"/>
    <w:rsid w:val="00EE7247"/>
    <w:rsid w:val="00EF0421"/>
    <w:rsid w:val="00F03915"/>
    <w:rsid w:val="00F46119"/>
    <w:rsid w:val="00F67E7C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2022-07-28T08:01:00Z</dcterms:created>
  <dcterms:modified xsi:type="dcterms:W3CDTF">2022-10-31T11:57:00Z</dcterms:modified>
</cp:coreProperties>
</file>