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10254" w:rsidRPr="00F7727D" w:rsidTr="00710254">
        <w:trPr>
          <w:trHeight w:val="851"/>
        </w:trPr>
        <w:tc>
          <w:tcPr>
            <w:tcW w:w="3035" w:type="dxa"/>
          </w:tcPr>
          <w:p w:rsidR="00710254" w:rsidRPr="00F7727D" w:rsidRDefault="00710254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708CA00" wp14:editId="373A408F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710254" w:rsidRPr="00D70135" w:rsidRDefault="00710254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710254" w:rsidRDefault="00710254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710254">
        <w:rPr>
          <w:rFonts w:ascii="Tahoma" w:hAnsi="Tahoma" w:cs="Tahoma"/>
          <w:color w:val="808080" w:themeColor="background1" w:themeShade="80"/>
          <w:sz w:val="12"/>
        </w:rPr>
        <w:t>FE.0</w:t>
      </w:r>
      <w:r w:rsidR="00F474DF">
        <w:rPr>
          <w:rFonts w:ascii="Tahoma" w:hAnsi="Tahoma" w:cs="Tahoma"/>
          <w:color w:val="808080" w:themeColor="background1" w:themeShade="80"/>
          <w:sz w:val="12"/>
        </w:rPr>
        <w:t>3</w:t>
      </w:r>
      <w:r w:rsidRPr="00710254">
        <w:rPr>
          <w:rFonts w:ascii="Tahoma" w:hAnsi="Tahoma" w:cs="Tahoma"/>
          <w:color w:val="808080" w:themeColor="background1" w:themeShade="80"/>
          <w:sz w:val="12"/>
        </w:rPr>
        <w:t>.0</w:t>
      </w:r>
      <w:r w:rsidR="00F474DF">
        <w:rPr>
          <w:rFonts w:ascii="Tahoma" w:hAnsi="Tahoma" w:cs="Tahoma"/>
          <w:color w:val="808080" w:themeColor="background1" w:themeShade="80"/>
          <w:sz w:val="12"/>
        </w:rPr>
        <w:t>2</w:t>
      </w:r>
      <w:r w:rsidRPr="00710254">
        <w:rPr>
          <w:rFonts w:ascii="Tahoma" w:hAnsi="Tahoma" w:cs="Tahoma"/>
          <w:color w:val="808080" w:themeColor="background1" w:themeShade="80"/>
          <w:sz w:val="12"/>
        </w:rPr>
        <w:t>.</w:t>
      </w:r>
      <w:r w:rsidR="00F474DF">
        <w:rPr>
          <w:rFonts w:ascii="Tahoma" w:hAnsi="Tahoma" w:cs="Tahoma"/>
          <w:color w:val="808080" w:themeColor="background1" w:themeShade="80"/>
          <w:sz w:val="12"/>
        </w:rPr>
        <w:t>ACL</w:t>
      </w:r>
      <w:r w:rsidRPr="00710254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710254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C07BB" w:rsidP="0050109A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</w:t>
            </w:r>
            <w:r w:rsidR="0050109A">
              <w:rPr>
                <w:rFonts w:ascii="Tahoma" w:hAnsi="Tahoma" w:cs="Tahoma"/>
                <w:b/>
                <w:szCs w:val="20"/>
              </w:rPr>
              <w:t>para Armazenamento de Combustíveis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279"/>
        <w:gridCol w:w="552"/>
        <w:gridCol w:w="276"/>
        <w:gridCol w:w="447"/>
        <w:gridCol w:w="155"/>
        <w:gridCol w:w="83"/>
        <w:gridCol w:w="306"/>
        <w:gridCol w:w="7"/>
        <w:gridCol w:w="206"/>
        <w:gridCol w:w="821"/>
        <w:gridCol w:w="601"/>
        <w:gridCol w:w="709"/>
        <w:gridCol w:w="395"/>
        <w:gridCol w:w="728"/>
        <w:gridCol w:w="294"/>
        <w:gridCol w:w="709"/>
        <w:gridCol w:w="18"/>
        <w:gridCol w:w="59"/>
        <w:gridCol w:w="673"/>
        <w:gridCol w:w="1057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1E1714" w:rsidRDefault="00710254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710254">
              <w:rPr>
                <w:rFonts w:ascii="Tahoma" w:hAnsi="Tahoma" w:cs="Tahoma"/>
                <w:sz w:val="16"/>
              </w:rPr>
              <w:t>(RJUE - Decreto-Lei n.º 555/99, de 16 de dezembro</w:t>
            </w:r>
            <w:r w:rsidR="00C70AF5" w:rsidRPr="00710254">
              <w:rPr>
                <w:rFonts w:ascii="Tahoma" w:hAnsi="Tahoma" w:cs="Tahoma"/>
                <w:sz w:val="16"/>
                <w:szCs w:val="16"/>
              </w:rPr>
              <w:t>, Decreto-Lei n.º 267/2002, de 26 de novembro e Regulamento e Tabela de Taxas Municipais</w:t>
            </w:r>
            <w:r w:rsidR="002E0C9B" w:rsidRPr="00710254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AF77D3">
        <w:trPr>
          <w:gridAfter w:val="1"/>
          <w:wAfter w:w="120" w:type="dxa"/>
        </w:trPr>
        <w:tc>
          <w:tcPr>
            <w:tcW w:w="61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A43939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43939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6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43939" w:rsidRDefault="00A43939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A43939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43939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6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43939" w:rsidRDefault="00A43939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A43939" w:rsidTr="00A43939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806E19"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06E19"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A43939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3F30B7" w:rsidP="00AF77D3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F77D3" w:rsidRPr="00A4393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A43939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6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43939" w:rsidRDefault="00A4393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A43939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06E19"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06E19"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A4393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A43939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A4393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43939" w:rsidRDefault="00A43939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A43939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A4393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43939" w:rsidRPr="00A43939" w:rsidRDefault="00A43939" w:rsidP="00A43939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A43939">
              <w:rPr>
                <w:rFonts w:ascii="Tahoma" w:hAnsi="Tahoma" w:cs="Tahoma"/>
                <w:sz w:val="20"/>
                <w:szCs w:val="20"/>
              </w:rPr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A43939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43939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830373"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A43939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A43939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43939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439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AF77D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F77D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F77D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F77D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F77D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F77D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F77D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F77D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F77D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F77D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AF77D3" w:rsidRPr="007D41D9" w:rsidTr="00122D01">
        <w:trPr>
          <w:trHeight w:val="263"/>
        </w:trPr>
        <w:tc>
          <w:tcPr>
            <w:tcW w:w="101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7D3" w:rsidRPr="007D41D9" w:rsidRDefault="00AF77D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06E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F77D3" w:rsidRDefault="00C70AF5" w:rsidP="00AF77D3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AF77D3">
              <w:rPr>
                <w:rFonts w:ascii="Tahoma" w:hAnsi="Tahoma" w:cs="Tahoma"/>
                <w:bCs/>
                <w:iCs/>
                <w:sz w:val="20"/>
                <w:szCs w:val="20"/>
              </w:rPr>
              <w:t>Ao abrigo do art.º 74.º do Decreto-Lei n.º 555/99 de 16 de dezembro, na redação atualmente em vigor,</w:t>
            </w:r>
            <w:r w:rsidR="001E1714" w:rsidRPr="00AF77D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conjugado com o art.º 5.º do Decreto-Lei n.º 267/2002, de 26 de novembro, na redação atualmente em vigor, </w:t>
            </w:r>
            <w:r w:rsidRPr="00AF77D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a emissão do alvará, anexando os elementos definidos na Portaria n.º 216-E/2008 de 3 de março bem como na Portaria n.º 1188/2003, de 10 de outubro, relativo ao Processo n.º </w:t>
            </w:r>
            <w:r w:rsidRPr="00AF77D3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F77D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AF77D3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AF77D3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AF77D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AF77D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AF77D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AF77D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AF77D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AF77D3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AF77D3">
              <w:rPr>
                <w:rFonts w:ascii="Tahoma" w:hAnsi="Tahoma" w:cs="Tahoma"/>
                <w:sz w:val="20"/>
                <w:szCs w:val="20"/>
              </w:rPr>
              <w:t>, referente a</w:t>
            </w:r>
            <w:r w:rsidRPr="00AF77D3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 w:rsidRPr="00AF77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77D3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F77D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AF77D3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AF77D3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AF77D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AF77D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AF77D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AF77D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AF77D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AF77D3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AF77D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2F40C7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AF77D3" w:rsidRPr="00130E30" w:rsidTr="00DD5E75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F77D3" w:rsidRDefault="00AF77D3" w:rsidP="001940C2">
            <w:pPr>
              <w:spacing w:before="120" w:after="120"/>
              <w:jc w:val="both"/>
            </w:pPr>
            <w:r w:rsidRPr="00B96309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B963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B96309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B963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B96309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B963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B9630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AF77D3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1940C2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lastRenderedPageBreak/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AF77D3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77D3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AF77D3" w:rsidRDefault="00AF77D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F77D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AF77D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06E1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06E1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F77D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AF77D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06E1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06E1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AF77D3">
        <w:rPr>
          <w:rFonts w:ascii="Tahoma" w:hAnsi="Tahoma" w:cs="Tahoma"/>
          <w:sz w:val="14"/>
          <w:szCs w:val="14"/>
          <w:vertAlign w:val="superscript"/>
        </w:rPr>
        <w:footnoteRef/>
      </w:r>
      <w:r w:rsidRPr="00AF77D3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AF77D3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C70AF5" w:rsidRDefault="00C70AF5" w:rsidP="00C70AF5">
      <w:pPr>
        <w:pStyle w:val="Textodenotaderodap"/>
        <w:rPr>
          <w:rFonts w:ascii="Tahoma" w:hAnsi="Tahoma" w:cs="Tahoma"/>
          <w:sz w:val="16"/>
          <w:szCs w:val="16"/>
        </w:rPr>
      </w:pPr>
      <w:r>
        <w:rPr>
          <w:rStyle w:val="Refdenotaderodap"/>
          <w:rFonts w:ascii="Tahoma" w:hAnsi="Tahoma" w:cs="Tahoma"/>
          <w:sz w:val="14"/>
          <w:szCs w:val="16"/>
        </w:rPr>
        <w:footnoteRef/>
      </w:r>
      <w:r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AF77D3" w:rsidRPr="00F7727D" w:rsidTr="00AF77D3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F77D3" w:rsidRPr="00F7727D" w:rsidRDefault="00AF77D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AF7A3DA" wp14:editId="2955B42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F77D3" w:rsidRPr="00F7727D" w:rsidTr="00AF77D3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AF77D3" w:rsidRPr="00F7727D" w:rsidRDefault="00AF77D3" w:rsidP="00E617CE">
          <w:pPr>
            <w:pStyle w:val="Cabealho"/>
            <w:rPr>
              <w:rFonts w:ascii="Arial" w:hAnsi="Arial" w:cs="Arial"/>
            </w:rPr>
          </w:pPr>
        </w:p>
      </w:tc>
    </w:tr>
    <w:tr w:rsidR="00AF77D3" w:rsidRPr="00F7727D" w:rsidTr="00AF77D3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AF77D3" w:rsidRPr="00F7727D" w:rsidRDefault="00AF77D3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no8+rA6ojyh2j+RVgAsGHwMfewVTEKocSfgQX834LDal5hCvkU59YFQGw4cwblqscoqaLC3SOaB97fibO2NlQ==" w:salt="chR0kZpttm5bBX6547soMw==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650DD"/>
    <w:rsid w:val="00082661"/>
    <w:rsid w:val="00090F5B"/>
    <w:rsid w:val="000A3609"/>
    <w:rsid w:val="000D0BAA"/>
    <w:rsid w:val="000D1755"/>
    <w:rsid w:val="00116666"/>
    <w:rsid w:val="00120581"/>
    <w:rsid w:val="00122D01"/>
    <w:rsid w:val="00130E30"/>
    <w:rsid w:val="00190894"/>
    <w:rsid w:val="001940C2"/>
    <w:rsid w:val="001960B3"/>
    <w:rsid w:val="001A52D1"/>
    <w:rsid w:val="001C7F2E"/>
    <w:rsid w:val="001D737E"/>
    <w:rsid w:val="001E1714"/>
    <w:rsid w:val="001E5F49"/>
    <w:rsid w:val="002020B1"/>
    <w:rsid w:val="00202F00"/>
    <w:rsid w:val="00235BA0"/>
    <w:rsid w:val="0028015C"/>
    <w:rsid w:val="0029269C"/>
    <w:rsid w:val="002C1506"/>
    <w:rsid w:val="002C56D7"/>
    <w:rsid w:val="002D2A2B"/>
    <w:rsid w:val="002D6E4F"/>
    <w:rsid w:val="002E0C9B"/>
    <w:rsid w:val="002E1F30"/>
    <w:rsid w:val="002F40C7"/>
    <w:rsid w:val="0030034A"/>
    <w:rsid w:val="003146D0"/>
    <w:rsid w:val="00315DBE"/>
    <w:rsid w:val="00317313"/>
    <w:rsid w:val="0039467F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50109A"/>
    <w:rsid w:val="00516283"/>
    <w:rsid w:val="0054715E"/>
    <w:rsid w:val="00554E46"/>
    <w:rsid w:val="005609A8"/>
    <w:rsid w:val="005944C3"/>
    <w:rsid w:val="005A6EB0"/>
    <w:rsid w:val="005C176C"/>
    <w:rsid w:val="005C3873"/>
    <w:rsid w:val="005C3966"/>
    <w:rsid w:val="006300A7"/>
    <w:rsid w:val="00647412"/>
    <w:rsid w:val="00675A0B"/>
    <w:rsid w:val="006A7CD7"/>
    <w:rsid w:val="006C067C"/>
    <w:rsid w:val="006D3912"/>
    <w:rsid w:val="006D649E"/>
    <w:rsid w:val="006F4734"/>
    <w:rsid w:val="00710254"/>
    <w:rsid w:val="007529C1"/>
    <w:rsid w:val="00766D72"/>
    <w:rsid w:val="00776A03"/>
    <w:rsid w:val="007D15F6"/>
    <w:rsid w:val="00806E19"/>
    <w:rsid w:val="008173A8"/>
    <w:rsid w:val="00830373"/>
    <w:rsid w:val="00832798"/>
    <w:rsid w:val="00844FF7"/>
    <w:rsid w:val="0085367A"/>
    <w:rsid w:val="008B2864"/>
    <w:rsid w:val="008C1D67"/>
    <w:rsid w:val="0090369E"/>
    <w:rsid w:val="00922196"/>
    <w:rsid w:val="009452E4"/>
    <w:rsid w:val="009B6842"/>
    <w:rsid w:val="009D0D2C"/>
    <w:rsid w:val="009F0153"/>
    <w:rsid w:val="009F53F7"/>
    <w:rsid w:val="00A12B44"/>
    <w:rsid w:val="00A43939"/>
    <w:rsid w:val="00A7298E"/>
    <w:rsid w:val="00A73872"/>
    <w:rsid w:val="00A86ED3"/>
    <w:rsid w:val="00AE146E"/>
    <w:rsid w:val="00AF77D3"/>
    <w:rsid w:val="00B32441"/>
    <w:rsid w:val="00B7791E"/>
    <w:rsid w:val="00B9472B"/>
    <w:rsid w:val="00BD07F6"/>
    <w:rsid w:val="00BD3A84"/>
    <w:rsid w:val="00BE2BA3"/>
    <w:rsid w:val="00C153EC"/>
    <w:rsid w:val="00C2645E"/>
    <w:rsid w:val="00C3207D"/>
    <w:rsid w:val="00C34DAE"/>
    <w:rsid w:val="00C56431"/>
    <w:rsid w:val="00C70AF5"/>
    <w:rsid w:val="00CC07BB"/>
    <w:rsid w:val="00CC6043"/>
    <w:rsid w:val="00D01EC9"/>
    <w:rsid w:val="00D02C82"/>
    <w:rsid w:val="00D03EB4"/>
    <w:rsid w:val="00D07813"/>
    <w:rsid w:val="00D07DB5"/>
    <w:rsid w:val="00D346D7"/>
    <w:rsid w:val="00D50061"/>
    <w:rsid w:val="00DC293A"/>
    <w:rsid w:val="00DC31DC"/>
    <w:rsid w:val="00E2119A"/>
    <w:rsid w:val="00E615BD"/>
    <w:rsid w:val="00E617CE"/>
    <w:rsid w:val="00EB2B4E"/>
    <w:rsid w:val="00EC274B"/>
    <w:rsid w:val="00EE7247"/>
    <w:rsid w:val="00F03915"/>
    <w:rsid w:val="00F474DF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C70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70A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10</cp:revision>
  <cp:lastPrinted>2020-12-23T09:51:00Z</cp:lastPrinted>
  <dcterms:created xsi:type="dcterms:W3CDTF">2022-07-28T10:07:00Z</dcterms:created>
  <dcterms:modified xsi:type="dcterms:W3CDTF">2022-11-07T14:39:00Z</dcterms:modified>
</cp:coreProperties>
</file>